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D04363">
              <w:rPr>
                <w:rFonts w:ascii="Calibri" w:hAnsi="Calibri" w:cs="Calibri"/>
                <w:b/>
                <w:sz w:val="32"/>
                <w:szCs w:val="32"/>
              </w:rPr>
              <w:t>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6D1BC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F66790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043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F6679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F66790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F6679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F66790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F66790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AF34A9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AF34A9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66790" w:rsidP="00F66790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66790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8B25A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AF34A9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66790" w:rsidP="00F66790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_GoBack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F66790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4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5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  <w:bookmarkStart w:id="16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7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8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20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</w:r>
            <w:r w:rsidR="00F72C6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 w:rsidR="00AF34A9">
        <w:rPr>
          <w:rFonts w:ascii="Calibri" w:hAnsi="Calibri" w:cs="Calibri"/>
          <w:sz w:val="22"/>
          <w:szCs w:val="22"/>
        </w:rPr>
        <w:t>quinto anno</w:t>
      </w:r>
      <w:r>
        <w:rPr>
          <w:rFonts w:ascii="Calibri" w:hAnsi="Calibri" w:cs="Calibri"/>
          <w:sz w:val="22"/>
          <w:szCs w:val="22"/>
        </w:rPr>
        <w:t>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F34A9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934E7" w:rsidRDefault="00AF34A9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conoscere l’identità della religione cattolica nei suoi documenti fondanti e nella prassi di vita che essa propone;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approfondire la concezione cristiano-cattolica della famiglia e del matrimonio;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studiare il rapporto della Chiesa con il mondo contemporaneo, in particolare per ciò che riguarda l'ambito politico ed economico;</w:t>
            </w:r>
          </w:p>
          <w:p w:rsidR="00AF34A9" w:rsidRPr="00DB429A" w:rsidRDefault="00AF34A9" w:rsidP="00AF34A9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 xml:space="preserve">conoscere le linee di fondo della </w:t>
            </w:r>
            <w:r>
              <w:rPr>
                <w:rFonts w:cs="Tahoma"/>
                <w:sz w:val="20"/>
              </w:rPr>
              <w:t>bioetica cristiana</w:t>
            </w:r>
            <w:r w:rsidRPr="00AF34A9">
              <w:rPr>
                <w:rFonts w:cs="Tahoma"/>
                <w:sz w:val="20"/>
              </w:rPr>
              <w:t>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dimostrare di saper analizzare criticamente i problemi posti dalla cultura e dalla vita sociale, alla luce dei contenuti dell’IRC, soprattutto per quanto riguarda la dignità della persona umana e la sua collocazione nella società attuale;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saper sostenere un discorso morale, almeno nelle sue linee generali;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analizzare le tematiche di etica familiare e bioetica, confrontandosi criticamente con le problematiche poste dalla cultura attuale e con la visione cristiana dell’uomo, dell’amore, del matrimonio.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5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6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7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8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9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0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1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2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3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5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0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1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2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3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982631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lastRenderedPageBreak/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="00F72C60">
              <w:rPr>
                <w:rFonts w:ascii="Calibri" w:hAnsi="Calibri" w:cs="Calibri"/>
                <w:sz w:val="22"/>
                <w:szCs w:val="22"/>
              </w:rPr>
            </w:r>
            <w:r w:rsidR="00F72C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56199">
        <w:rPr>
          <w:rFonts w:ascii="Calibri" w:hAnsi="Calibri" w:cs="Calibri"/>
          <w:sz w:val="22"/>
          <w:szCs w:val="22"/>
        </w:rPr>
        <w:t>5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r w:rsidR="001A39C1">
        <w:rPr>
          <w:rFonts w:ascii="Calibri" w:hAnsi="Calibri" w:cs="Calibri"/>
          <w:sz w:val="22"/>
          <w:szCs w:val="22"/>
        </w:rPr>
        <w:t>A</w:t>
      </w:r>
      <w:r w:rsidR="008B25A3">
        <w:rPr>
          <w:rFonts w:ascii="Calibri" w:hAnsi="Calibri" w:cs="Calibri"/>
          <w:sz w:val="22"/>
          <w:szCs w:val="22"/>
        </w:rPr>
        <w:t>ET</w:t>
      </w:r>
      <w:r w:rsidR="008B25A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C0E8D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636506" w:rsidRDefault="00C56199" w:rsidP="00C5619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Motivare, in un contesto multiculturale, le proprie scelte di vita, confrontandole con la visione cristiana nel quadro di un dialogo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aperto, libero e costruttivo</w:t>
            </w:r>
          </w:p>
          <w:p w:rsidR="00636506" w:rsidRPr="00636506" w:rsidRDefault="00636506" w:rsidP="00636506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3650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Individuare la visione cristiana della vita umana e il suo fine ultimo, in un confronto aperto con quello di altre religioni e sistemi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pensiero</w:t>
            </w:r>
          </w:p>
          <w:p w:rsidR="006C0E8D" w:rsidRPr="00636506" w:rsidRDefault="006C0E8D" w:rsidP="006C0E8D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C0E8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Il discorso morale nella cultura odierna: relativismo etico e ricerca di nuove regole morali</w:t>
            </w: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La dignità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l’uomo è persona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le dimensioni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corporeità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relazionalità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laboratorio di relazioni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 xml:space="preserve">La visione della persona in </w:t>
            </w:r>
            <w:proofErr w:type="spellStart"/>
            <w:r w:rsidR="00636506">
              <w:rPr>
                <w:rFonts w:ascii="Calibri" w:hAnsi="Calibri" w:cs="Calibri"/>
                <w:sz w:val="20"/>
              </w:rPr>
              <w:t>Marx</w:t>
            </w:r>
            <w:proofErr w:type="spellEnd"/>
            <w:r w:rsidR="00636506">
              <w:rPr>
                <w:rFonts w:ascii="Calibri" w:hAnsi="Calibri" w:cs="Calibri"/>
                <w:sz w:val="20"/>
              </w:rPr>
              <w:t>, Nietzsche e Freud</w:t>
            </w:r>
          </w:p>
          <w:p w:rsidR="00636506" w:rsidRPr="00636506" w:rsidRDefault="00636506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 xml:space="preserve">Il personalismo: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Mounier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Levinas</w:t>
            </w:r>
            <w:proofErr w:type="spellEnd"/>
            <w:r w:rsidRPr="006C0E8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6C0E8D">
              <w:rPr>
                <w:rFonts w:ascii="Calibri" w:hAnsi="Calibri" w:cs="Calibri"/>
                <w:sz w:val="20"/>
              </w:rPr>
              <w:t>Buber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F51A7" w:rsidRDefault="006C0E8D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Usare e interpretare correttamente e criticamente le fonti autentiche della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tradizione cristiano-cattolica.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E8D" w:rsidRDefault="006C0E8D" w:rsidP="006C0E8D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b/>
                <w:sz w:val="22"/>
              </w:rPr>
              <w:t>La visione biblica della persona</w:t>
            </w:r>
          </w:p>
          <w:p w:rsidR="006C0E8D" w:rsidRPr="00636506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sz w:val="20"/>
              </w:rPr>
              <w:t>cosmogonia e cosmologia bibliche</w:t>
            </w:r>
          </w:p>
          <w:p w:rsidR="009429A4" w:rsidRPr="0032639C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lettura esegetica dei capitoli 1-3 della Genesi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6C0E8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4952"/>
        <w:gridCol w:w="2170"/>
        <w:gridCol w:w="1690"/>
      </w:tblGrid>
      <w:tr w:rsidR="009429A4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6637C9">
        <w:trPr>
          <w:jc w:val="center"/>
        </w:trPr>
        <w:tc>
          <w:tcPr>
            <w:tcW w:w="15529" w:type="dxa"/>
            <w:gridSpan w:val="5"/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D56" w:rsidRDefault="006637C9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C0E8D" w:rsidRPr="006C0E8D" w:rsidRDefault="006C0E8D" w:rsidP="006C0E8D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specificità dell’essere maschile e femminile: analisi antropologica e psicologica</w:t>
            </w:r>
          </w:p>
          <w:p w:rsidR="006C0E8D" w:rsidRPr="009E1353" w:rsidRDefault="006C0E8D" w:rsidP="006C0E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0E8D" w:rsidRPr="008C0017" w:rsidRDefault="006C0E8D" w:rsidP="006637C9">
            <w:pPr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I diversi volti dell’amore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r w:rsidR="002F7EA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C21FD3" w:rsidRDefault="006637C9" w:rsidP="006637C9">
            <w:pPr>
              <w:pStyle w:val="Paragrafoelenco"/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  <w:lang w:eastAsia="it-IT"/>
              </w:rPr>
            </w:pPr>
            <w:r w:rsidRPr="006637C9">
              <w:rPr>
                <w:sz w:val="20"/>
                <w:szCs w:val="20"/>
                <w:lang w:eastAsia="it-IT"/>
              </w:rPr>
              <w:t xml:space="preserve">Motivare, in un contesto multiculturale, le proprie scelte di vita, confrontandole con la visione cristiana </w:t>
            </w:r>
            <w:r w:rsidRPr="006637C9">
              <w:rPr>
                <w:sz w:val="20"/>
                <w:szCs w:val="20"/>
                <w:lang w:eastAsia="it-IT"/>
              </w:rPr>
              <w:lastRenderedPageBreak/>
              <w:t>nel quadro di un dialogo aperto, libero e costruttivo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lastRenderedPageBreak/>
              <w:t>L’apporto di novità proveniente da Gesù Cristo e il significato del matrimonio cristiano</w:t>
            </w:r>
          </w:p>
          <w:p w:rsidR="006637C9" w:rsidRPr="009E1353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37C9" w:rsidRPr="005D2898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sessualità umana in un'ottica cristiana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637C9" w:rsidRPr="005D2898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1 - </w:t>
            </w:r>
            <w:r w:rsidR="00663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6637C9" w:rsidRDefault="006637C9" w:rsidP="006637C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Riconoscere al rilievo morale delle azioni umane con particolare riferimento alle relazioni interpersonali, alla vita pubblica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allo svi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luppo scientifico e tecnologico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Temi di bioetica: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Paternità e maternità responsabile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Fecondazione assistita</w:t>
            </w:r>
          </w:p>
          <w:p w:rsidR="006637C9" w:rsidRPr="006202A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Omosessualità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637C9" w:rsidRDefault="006637C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2F7EA5" w:rsidRPr="002F7EA5" w:rsidRDefault="002F7EA5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60" w:rsidRDefault="00F72C60">
      <w:r>
        <w:separator/>
      </w:r>
    </w:p>
  </w:endnote>
  <w:endnote w:type="continuationSeparator" w:id="0">
    <w:p w:rsidR="00F72C60" w:rsidRDefault="00F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66790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60" w:rsidRDefault="00F72C60">
      <w:r>
        <w:separator/>
      </w:r>
    </w:p>
  </w:footnote>
  <w:footnote w:type="continuationSeparator" w:id="0">
    <w:p w:rsidR="00F72C60" w:rsidRDefault="00F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17210CCA"/>
    <w:multiLevelType w:val="hybridMultilevel"/>
    <w:tmpl w:val="88A45F4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12"/>
  </w:num>
  <w:num w:numId="32">
    <w:abstractNumId w:val="7"/>
  </w:num>
  <w:num w:numId="33">
    <w:abstractNumId w:val="27"/>
  </w:num>
  <w:num w:numId="34">
    <w:abstractNumId w:val="17"/>
  </w:num>
  <w:num w:numId="35">
    <w:abstractNumId w:val="6"/>
  </w:num>
  <w:num w:numId="36">
    <w:abstractNumId w:val="20"/>
  </w:num>
  <w:num w:numId="37">
    <w:abstractNumId w:val="5"/>
  </w:num>
  <w:num w:numId="38">
    <w:abstractNumId w:val="23"/>
  </w:num>
  <w:num w:numId="39">
    <w:abstractNumId w:val="29"/>
  </w:num>
  <w:num w:numId="40">
    <w:abstractNumId w:val="3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1A39C1"/>
    <w:rsid w:val="002D3D17"/>
    <w:rsid w:val="002F7EA5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6506"/>
    <w:rsid w:val="006637C9"/>
    <w:rsid w:val="006C0E8D"/>
    <w:rsid w:val="006D1BCD"/>
    <w:rsid w:val="006E5ACD"/>
    <w:rsid w:val="00754F13"/>
    <w:rsid w:val="007C2722"/>
    <w:rsid w:val="0080573B"/>
    <w:rsid w:val="00827C99"/>
    <w:rsid w:val="00853E67"/>
    <w:rsid w:val="008A386E"/>
    <w:rsid w:val="008B25A3"/>
    <w:rsid w:val="00937556"/>
    <w:rsid w:val="009429A4"/>
    <w:rsid w:val="0094599F"/>
    <w:rsid w:val="00A25CEB"/>
    <w:rsid w:val="00A610CF"/>
    <w:rsid w:val="00A87126"/>
    <w:rsid w:val="00A934E7"/>
    <w:rsid w:val="00AF036A"/>
    <w:rsid w:val="00AF34A9"/>
    <w:rsid w:val="00B50C85"/>
    <w:rsid w:val="00B75EAF"/>
    <w:rsid w:val="00B92E08"/>
    <w:rsid w:val="00BA3508"/>
    <w:rsid w:val="00C21FD3"/>
    <w:rsid w:val="00C56199"/>
    <w:rsid w:val="00C828B2"/>
    <w:rsid w:val="00CE2386"/>
    <w:rsid w:val="00D04363"/>
    <w:rsid w:val="00DA732E"/>
    <w:rsid w:val="00DB429A"/>
    <w:rsid w:val="00DF3718"/>
    <w:rsid w:val="00DF4265"/>
    <w:rsid w:val="00EB1588"/>
    <w:rsid w:val="00EF1CA8"/>
    <w:rsid w:val="00F66790"/>
    <w:rsid w:val="00F72C6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4</cp:revision>
  <cp:lastPrinted>1900-12-31T23:00:00Z</cp:lastPrinted>
  <dcterms:created xsi:type="dcterms:W3CDTF">2014-10-30T09:46:00Z</dcterms:created>
  <dcterms:modified xsi:type="dcterms:W3CDTF">2014-10-30T09:54:00Z</dcterms:modified>
</cp:coreProperties>
</file>